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5F" w:rsidRDefault="0081228D" w:rsidP="0081228D">
      <w:pPr>
        <w:jc w:val="center"/>
        <w:rPr>
          <w:b/>
          <w:sz w:val="28"/>
        </w:rPr>
      </w:pPr>
      <w:r>
        <w:rPr>
          <w:b/>
          <w:sz w:val="28"/>
        </w:rPr>
        <w:t xml:space="preserve">PRÁCTICA 6 </w:t>
      </w:r>
    </w:p>
    <w:p w:rsidR="0081228D" w:rsidRDefault="0081228D" w:rsidP="0081228D">
      <w:pPr>
        <w:jc w:val="center"/>
        <w:rPr>
          <w:b/>
          <w:sz w:val="28"/>
        </w:rPr>
      </w:pPr>
      <w:r>
        <w:rPr>
          <w:b/>
          <w:sz w:val="28"/>
        </w:rPr>
        <w:t>(BORJA SALGADO SOTELO)</w:t>
      </w:r>
    </w:p>
    <w:p w:rsidR="0081228D" w:rsidRDefault="0081228D" w:rsidP="0081228D">
      <w:pPr>
        <w:jc w:val="both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Al iniciar el demonio </w:t>
      </w:r>
      <w:proofErr w:type="spellStart"/>
      <w:r>
        <w:rPr>
          <w:sz w:val="24"/>
        </w:rPr>
        <w:t>corosync</w:t>
      </w:r>
      <w:proofErr w:type="spellEnd"/>
      <w:r>
        <w:rPr>
          <w:sz w:val="24"/>
        </w:rPr>
        <w:t xml:space="preserve"> podemos ver con el comando </w:t>
      </w:r>
      <w:proofErr w:type="spellStart"/>
      <w:r>
        <w:rPr>
          <w:sz w:val="24"/>
        </w:rPr>
        <w:t>cmr_mon</w:t>
      </w:r>
      <w:proofErr w:type="spellEnd"/>
      <w:r>
        <w:rPr>
          <w:sz w:val="24"/>
        </w:rPr>
        <w:t xml:space="preserve"> que se puede ver un “</w:t>
      </w:r>
      <w:proofErr w:type="spellStart"/>
      <w:r>
        <w:rPr>
          <w:sz w:val="24"/>
        </w:rPr>
        <w:t>summary</w:t>
      </w:r>
      <w:proofErr w:type="spellEnd"/>
      <w:r>
        <w:rPr>
          <w:sz w:val="24"/>
        </w:rPr>
        <w:t xml:space="preserve">” (resumen) del clúster en el que nos encontramos y posteriormente  los nodos configurados y por último una lista de los nodos que existen en el </w:t>
      </w:r>
      <w:proofErr w:type="spellStart"/>
      <w:r>
        <w:rPr>
          <w:sz w:val="24"/>
        </w:rPr>
        <w:t>corosync</w:t>
      </w:r>
      <w:proofErr w:type="spellEnd"/>
      <w:r>
        <w:rPr>
          <w:sz w:val="24"/>
        </w:rPr>
        <w:t>.</w:t>
      </w: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9pt;height:140.75pt">
            <v:imagedata r:id="rId5" o:title="1"/>
          </v:shape>
        </w:pict>
      </w:r>
    </w:p>
    <w:p w:rsidR="0081228D" w:rsidRDefault="0081228D" w:rsidP="0081228D">
      <w:pPr>
        <w:jc w:val="both"/>
        <w:rPr>
          <w:sz w:val="24"/>
        </w:rPr>
      </w:pPr>
      <w:r>
        <w:rPr>
          <w:sz w:val="24"/>
        </w:rPr>
        <w:t xml:space="preserve">En este caso aparece también los </w:t>
      </w:r>
      <w:proofErr w:type="spellStart"/>
      <w:r>
        <w:rPr>
          <w:sz w:val="24"/>
        </w:rPr>
        <w:t>resources</w:t>
      </w:r>
      <w:proofErr w:type="spellEnd"/>
      <w:r>
        <w:rPr>
          <w:sz w:val="24"/>
        </w:rPr>
        <w:t>, pero eso se configurará en los pasos siguientes.</w:t>
      </w:r>
    </w:p>
    <w:p w:rsidR="0081228D" w:rsidRDefault="0081228D" w:rsidP="0081228D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Ahora añadiremos el recurso de </w:t>
      </w:r>
      <w:proofErr w:type="spellStart"/>
      <w:r>
        <w:rPr>
          <w:sz w:val="24"/>
        </w:rPr>
        <w:t>DIR_PUBLICA</w:t>
      </w:r>
      <w:proofErr w:type="spellEnd"/>
      <w:r>
        <w:rPr>
          <w:sz w:val="24"/>
        </w:rPr>
        <w:t xml:space="preserve"> que sería lo que denominamos una IP flotante </w:t>
      </w:r>
      <w:proofErr w:type="spellStart"/>
      <w:r>
        <w:rPr>
          <w:sz w:val="24"/>
        </w:rPr>
        <w:t>ó</w:t>
      </w:r>
      <w:proofErr w:type="spellEnd"/>
      <w:r>
        <w:rPr>
          <w:sz w:val="24"/>
        </w:rPr>
        <w:t xml:space="preserve"> IP virtual. </w:t>
      </w:r>
      <w:proofErr w:type="spellStart"/>
      <w:r>
        <w:rPr>
          <w:sz w:val="24"/>
        </w:rPr>
        <w:t>Pacemaker</w:t>
      </w:r>
      <w:proofErr w:type="spellEnd"/>
      <w:r>
        <w:rPr>
          <w:sz w:val="24"/>
        </w:rPr>
        <w:t xml:space="preserve"> asignará esa dirección a uno de los nodos, haciéndolo accesible desde el exterior. Tras añadir esto</w:t>
      </w:r>
      <w:r w:rsidR="00764AB4">
        <w:rPr>
          <w:sz w:val="24"/>
        </w:rPr>
        <w:t xml:space="preserve"> (usando el </w:t>
      </w:r>
      <w:proofErr w:type="spellStart"/>
      <w:r w:rsidR="00764AB4">
        <w:rPr>
          <w:sz w:val="24"/>
        </w:rPr>
        <w:t>commit</w:t>
      </w:r>
      <w:proofErr w:type="spellEnd"/>
      <w:r w:rsidR="00764AB4">
        <w:rPr>
          <w:sz w:val="24"/>
        </w:rPr>
        <w:t>)</w:t>
      </w:r>
      <w:r>
        <w:rPr>
          <w:sz w:val="24"/>
        </w:rPr>
        <w:t xml:space="preserve"> podemos ver con el comando </w:t>
      </w:r>
      <w:proofErr w:type="spellStart"/>
      <w:r>
        <w:rPr>
          <w:sz w:val="24"/>
        </w:rPr>
        <w:t>crm_mon</w:t>
      </w:r>
      <w:proofErr w:type="spellEnd"/>
      <w:r>
        <w:rPr>
          <w:sz w:val="24"/>
        </w:rPr>
        <w:t xml:space="preserve"> que se ha añadido un nuevo recurso a la lista enlazada de nuestros nodos: </w:t>
      </w:r>
      <w:r>
        <w:rPr>
          <w:sz w:val="24"/>
        </w:rPr>
        <w:pict>
          <v:shape id="_x0000_i1026" type="#_x0000_t75" style="width:424.9pt;height:269.45pt">
            <v:imagedata r:id="rId6" o:title="1"/>
          </v:shape>
        </w:pict>
      </w:r>
      <w:r>
        <w:rPr>
          <w:sz w:val="24"/>
        </w:rPr>
        <w:lastRenderedPageBreak/>
        <w:t xml:space="preserve">Y además podemos ver que haciendo un Ping desde un cliente exterior hay conexión: </w:t>
      </w:r>
      <w:r>
        <w:rPr>
          <w:sz w:val="24"/>
        </w:rPr>
        <w:pict>
          <v:shape id="_x0000_i1027" type="#_x0000_t75" style="width:424.9pt;height:246pt">
            <v:imagedata r:id="rId7" o:title="2"/>
          </v:shape>
        </w:pict>
      </w:r>
    </w:p>
    <w:p w:rsidR="00764AB4" w:rsidRDefault="00764AB4" w:rsidP="0081228D">
      <w:pPr>
        <w:jc w:val="both"/>
        <w:rPr>
          <w:sz w:val="24"/>
        </w:rPr>
      </w:pPr>
      <w:r>
        <w:rPr>
          <w:sz w:val="24"/>
        </w:rPr>
        <w:t xml:space="preserve">Además en la configuración del </w:t>
      </w:r>
      <w:proofErr w:type="spellStart"/>
      <w:r>
        <w:rPr>
          <w:sz w:val="24"/>
        </w:rPr>
        <w:t>crm</w:t>
      </w:r>
      <w:proofErr w:type="spellEnd"/>
      <w:r>
        <w:rPr>
          <w:sz w:val="24"/>
        </w:rPr>
        <w:t xml:space="preserve"> aparecerán los recursos creados: </w:t>
      </w:r>
      <w:r>
        <w:rPr>
          <w:sz w:val="24"/>
        </w:rPr>
        <w:pict>
          <v:shape id="_x0000_i1028" type="#_x0000_t75" style="width:424.9pt;height:318.55pt">
            <v:imagedata r:id="rId8" o:title="3"/>
          </v:shape>
        </w:pict>
      </w:r>
    </w:p>
    <w:p w:rsidR="00764AB4" w:rsidRDefault="00764AB4" w:rsidP="0081228D">
      <w:pPr>
        <w:jc w:val="both"/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 xml:space="preserve">En esa imagen podemos apreciar el punto 3, donde podemos ver que al realizar el </w:t>
      </w:r>
      <w:proofErr w:type="spellStart"/>
      <w:r>
        <w:rPr>
          <w:sz w:val="24"/>
        </w:rPr>
        <w:t>commit</w:t>
      </w:r>
      <w:proofErr w:type="spellEnd"/>
      <w:r>
        <w:rPr>
          <w:sz w:val="24"/>
        </w:rPr>
        <w:t xml:space="preserve"> con la </w:t>
      </w:r>
      <w:proofErr w:type="spellStart"/>
      <w:r>
        <w:rPr>
          <w:sz w:val="24"/>
        </w:rPr>
        <w:t>colocalización</w:t>
      </w:r>
      <w:proofErr w:type="spellEnd"/>
      <w:r>
        <w:rPr>
          <w:sz w:val="24"/>
        </w:rPr>
        <w:t xml:space="preserve">, se crear un </w:t>
      </w:r>
      <w:proofErr w:type="spellStart"/>
      <w:r>
        <w:rPr>
          <w:sz w:val="24"/>
        </w:rPr>
        <w:t>colocation</w:t>
      </w:r>
      <w:proofErr w:type="spellEnd"/>
      <w:r>
        <w:rPr>
          <w:sz w:val="24"/>
        </w:rPr>
        <w:t xml:space="preserve"> con la dirección </w:t>
      </w:r>
      <w:proofErr w:type="spellStart"/>
      <w:r>
        <w:rPr>
          <w:sz w:val="24"/>
        </w:rPr>
        <w:t>DIR_PUBLICA</w:t>
      </w:r>
      <w:proofErr w:type="spellEnd"/>
      <w:r>
        <w:rPr>
          <w:sz w:val="24"/>
        </w:rPr>
        <w:t xml:space="preserve"> en APACHE.</w:t>
      </w:r>
    </w:p>
    <w:p w:rsidR="00764AB4" w:rsidRDefault="00764AB4" w:rsidP="0081228D">
      <w:pPr>
        <w:jc w:val="both"/>
        <w:rPr>
          <w:sz w:val="24"/>
        </w:rPr>
      </w:pPr>
      <w:r>
        <w:rPr>
          <w:b/>
          <w:sz w:val="24"/>
        </w:rPr>
        <w:lastRenderedPageBreak/>
        <w:t xml:space="preserve">4. </w:t>
      </w:r>
      <w:r>
        <w:rPr>
          <w:sz w:val="24"/>
        </w:rPr>
        <w:t xml:space="preserve">Al hacer la migración podemos ver con el </w:t>
      </w:r>
      <w:proofErr w:type="spellStart"/>
      <w:r>
        <w:rPr>
          <w:sz w:val="24"/>
        </w:rPr>
        <w:t>crm</w:t>
      </w:r>
      <w:proofErr w:type="spellEnd"/>
      <w:r>
        <w:rPr>
          <w:sz w:val="24"/>
        </w:rPr>
        <w:t xml:space="preserve"> status que ahora el recurso de APACHE se encuentra en ambos nodos: </w:t>
      </w:r>
      <w:r>
        <w:rPr>
          <w:sz w:val="24"/>
        </w:rPr>
        <w:pict>
          <v:shape id="_x0000_i1029" type="#_x0000_t75" style="width:424.9pt;height:318.55pt">
            <v:imagedata r:id="rId9" o:title="3"/>
          </v:shape>
        </w:pict>
      </w:r>
    </w:p>
    <w:p w:rsidR="00764AB4" w:rsidRDefault="00764AB4" w:rsidP="0081228D">
      <w:pPr>
        <w:jc w:val="both"/>
        <w:rPr>
          <w:sz w:val="24"/>
        </w:rPr>
      </w:pPr>
      <w:r>
        <w:rPr>
          <w:b/>
          <w:sz w:val="24"/>
        </w:rPr>
        <w:lastRenderedPageBreak/>
        <w:t xml:space="preserve">5. </w:t>
      </w:r>
      <w:r>
        <w:rPr>
          <w:sz w:val="24"/>
        </w:rPr>
        <w:t xml:space="preserve">Al apagar el servidor1 que es donde configuramos todo lo anterior, podemos ver en el servidor2 que pasa a tener el control de los recursos que tenía el servidor1: </w:t>
      </w:r>
      <w:r>
        <w:rPr>
          <w:sz w:val="24"/>
        </w:rPr>
        <w:pict>
          <v:shape id="_x0000_i1030" type="#_x0000_t75" style="width:424.9pt;height:318.55pt">
            <v:imagedata r:id="rId10" o:title="3"/>
          </v:shape>
        </w:pict>
      </w:r>
    </w:p>
    <w:p w:rsidR="00764AB4" w:rsidRPr="00764AB4" w:rsidRDefault="00764AB4" w:rsidP="0081228D">
      <w:pPr>
        <w:jc w:val="both"/>
        <w:rPr>
          <w:sz w:val="24"/>
        </w:rPr>
      </w:pPr>
      <w:r>
        <w:rPr>
          <w:sz w:val="24"/>
        </w:rPr>
        <w:t>Una vez encendido de nuevo el servidor1, este volverá a tomar el control y el servidor2 volverá estar pendiente a cuando el 1 no esté funcionando.</w:t>
      </w:r>
      <w:bookmarkStart w:id="0" w:name="_GoBack"/>
      <w:bookmarkEnd w:id="0"/>
    </w:p>
    <w:sectPr w:rsidR="00764AB4" w:rsidRPr="00764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77"/>
    <w:rsid w:val="0022675F"/>
    <w:rsid w:val="00764AB4"/>
    <w:rsid w:val="0081228D"/>
    <w:rsid w:val="00A4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 Salgado Sotelo</dc:creator>
  <cp:lastModifiedBy>Borja Salgado Sotelo</cp:lastModifiedBy>
  <cp:revision>3</cp:revision>
  <cp:lastPrinted>2023-11-16T08:44:00Z</cp:lastPrinted>
  <dcterms:created xsi:type="dcterms:W3CDTF">2023-11-16T08:24:00Z</dcterms:created>
  <dcterms:modified xsi:type="dcterms:W3CDTF">2023-11-16T08:45:00Z</dcterms:modified>
</cp:coreProperties>
</file>